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AA" w:rsidRPr="002361AA" w:rsidRDefault="002361AA" w:rsidP="002361A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</w:pPr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 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Tips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Improve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Closing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5"/>
          <w:kern w:val="36"/>
          <w:sz w:val="45"/>
          <w:szCs w:val="45"/>
          <w:lang w:eastAsia="sl-SI"/>
        </w:rPr>
        <w:t>Rate</w:t>
      </w:r>
      <w:proofErr w:type="spellEnd"/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lang w:eastAsia="sl-SI"/>
        </w:rPr>
        <w:t> </w:t>
      </w:r>
      <w:hyperlink r:id="rId5" w:tooltip="View all posts in Sales Success" w:history="1">
        <w:r w:rsidRPr="002361AA">
          <w:rPr>
            <w:rFonts w:ascii="Helvetica" w:eastAsia="Times New Roman" w:hAnsi="Helvetica" w:cs="Helvetica"/>
            <w:color w:val="252525"/>
            <w:spacing w:val="4"/>
            <w:u w:val="single"/>
            <w:lang w:eastAsia="sl-SI"/>
          </w:rPr>
          <w:t xml:space="preserve">Sales </w:t>
        </w:r>
        <w:proofErr w:type="spellStart"/>
        <w:r w:rsidRPr="002361AA">
          <w:rPr>
            <w:rFonts w:ascii="Helvetica" w:eastAsia="Times New Roman" w:hAnsi="Helvetica" w:cs="Helvetica"/>
            <w:color w:val="252525"/>
            <w:spacing w:val="4"/>
            <w:u w:val="single"/>
            <w:lang w:eastAsia="sl-SI"/>
          </w:rPr>
          <w:t>Success</w:t>
        </w:r>
        <w:proofErr w:type="spellEnd"/>
      </w:hyperlink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potential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frustrating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hard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Whether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it in person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phone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it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job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warm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up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potential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process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exceedingly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difficult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especially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you’re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not used to it.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I’ve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many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I’m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going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show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 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few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tips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make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process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much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easier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Here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Are 7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Tips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Help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Improve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Closing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Rate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:</w:t>
      </w:r>
    </w:p>
    <w:p w:rsidR="002361AA" w:rsidRPr="002361AA" w:rsidRDefault="002361AA" w:rsidP="002361AA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Focus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client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not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yourself</w:t>
      </w:r>
      <w:proofErr w:type="spellEnd"/>
    </w:p>
    <w:p w:rsidR="002361AA" w:rsidRPr="002361AA" w:rsidRDefault="002361AA" w:rsidP="002361AA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Plan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advance</w:t>
      </w:r>
      <w:proofErr w:type="spellEnd"/>
    </w:p>
    <w:p w:rsidR="002361AA" w:rsidRPr="002361AA" w:rsidRDefault="002361AA" w:rsidP="002361AA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follow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scripts</w:t>
      </w:r>
      <w:proofErr w:type="spellEnd"/>
    </w:p>
    <w:p w:rsidR="002361AA" w:rsidRPr="002361AA" w:rsidRDefault="002361AA" w:rsidP="002361AA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overwhelm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during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first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meeting</w:t>
      </w:r>
    </w:p>
    <w:p w:rsidR="002361AA" w:rsidRPr="002361AA" w:rsidRDefault="002361AA" w:rsidP="002361AA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attempt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first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</w:t>
      </w:r>
      <w:proofErr w:type="spellEnd"/>
    </w:p>
    <w:p w:rsidR="002361AA" w:rsidRPr="002361AA" w:rsidRDefault="002361AA" w:rsidP="002361AA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Keep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relaxed</w:t>
      </w:r>
      <w:proofErr w:type="spellEnd"/>
    </w:p>
    <w:p w:rsidR="002361AA" w:rsidRPr="002361AA" w:rsidRDefault="002361AA" w:rsidP="002361AA">
      <w:pPr>
        <w:numPr>
          <w:ilvl w:val="0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out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benefit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make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Focus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All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Client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, Not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Yourself</w:t>
      </w:r>
      <w:proofErr w:type="spellEnd"/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initial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contact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with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focus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attention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talk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who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do,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company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other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companies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Remember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it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not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Client-centered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professional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only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professionally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when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talking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client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his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wants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needs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Plan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All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Advance</w:t>
      </w:r>
      <w:proofErr w:type="spellEnd"/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lastRenderedPageBreak/>
        <w:t xml:space="preserve">More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Information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= More Sales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information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elicit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easier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qualify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go on to make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where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so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important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should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thought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out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carefully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advance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organized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logical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sequence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most general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most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specific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99"/>
        <w:spacing w:after="375" w:line="240" w:lineRule="auto"/>
        <w:jc w:val="center"/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Learn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successfully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sell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 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by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spending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more time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with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a list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best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prospects</w:t>
      </w:r>
      <w:proofErr w:type="spellEnd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t>. </w:t>
      </w:r>
      <w:proofErr w:type="spellStart"/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fldChar w:fldCharType="begin"/>
      </w:r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instrText xml:space="preserve"> HYPERLINK "https://www.briantracy.com/success/sales/op/prospecting-checklist.html" </w:instrText>
      </w:r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fldChar w:fldCharType="separate"/>
      </w:r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>Download</w:t>
      </w:r>
      <w:proofErr w:type="spellEnd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>my</w:t>
      </w:r>
      <w:proofErr w:type="spellEnd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>free</w:t>
      </w:r>
      <w:proofErr w:type="spellEnd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 xml:space="preserve"> Sales </w:t>
      </w:r>
      <w:proofErr w:type="spellStart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>Prospecting</w:t>
      </w:r>
      <w:proofErr w:type="spellEnd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>Checklist</w:t>
      </w:r>
      <w:proofErr w:type="spellEnd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>here</w:t>
      </w:r>
      <w:proofErr w:type="spellEnd"/>
      <w:r w:rsidRPr="002361AA">
        <w:rPr>
          <w:rFonts w:ascii="Helvetica" w:eastAsia="Times New Roman" w:hAnsi="Helvetica" w:cs="Helvetica"/>
          <w:color w:val="1B85FA"/>
          <w:spacing w:val="4"/>
          <w:sz w:val="26"/>
          <w:szCs w:val="26"/>
          <w:u w:val="single"/>
          <w:lang w:eastAsia="sl-SI"/>
        </w:rPr>
        <w:t>.</w:t>
      </w:r>
      <w:r w:rsidRPr="002361AA">
        <w:rPr>
          <w:rFonts w:ascii="Helvetica" w:eastAsia="Times New Roman" w:hAnsi="Helvetica" w:cs="Helvetica"/>
          <w:color w:val="000000"/>
          <w:spacing w:val="4"/>
          <w:sz w:val="26"/>
          <w:szCs w:val="26"/>
          <w:lang w:eastAsia="sl-SI"/>
        </w:rPr>
        <w:fldChar w:fldCharType="end"/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Follow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Any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Scripts</w:t>
      </w:r>
      <w:proofErr w:type="spellEnd"/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Once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have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positive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response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opening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ask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him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his business, his market, his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budget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so on.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Very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often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people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give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information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exchange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benefit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promised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opening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get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answers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problems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ask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such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ones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scripts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below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:</w:t>
      </w:r>
    </w:p>
    <w:p w:rsidR="002361AA" w:rsidRPr="002361AA" w:rsidRDefault="002361AA" w:rsidP="002361AA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“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If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could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magically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eliminate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three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biggest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problems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business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market,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would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they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be?”</w:t>
      </w:r>
    </w:p>
    <w:p w:rsidR="002361AA" w:rsidRPr="002361AA" w:rsidRDefault="002361AA" w:rsidP="002361AA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“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If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could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create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ideal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situation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business,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would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change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?”</w:t>
      </w:r>
    </w:p>
    <w:p w:rsidR="002361AA" w:rsidRPr="002361AA" w:rsidRDefault="002361AA" w:rsidP="002361AA">
      <w:pPr>
        <w:numPr>
          <w:ilvl w:val="0"/>
          <w:numId w:val="2"/>
        </w:numPr>
        <w:shd w:val="clear" w:color="auto" w:fill="FFFFFF"/>
        <w:spacing w:after="4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“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I’d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like to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schedule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a meeting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with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in person to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discuss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business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needs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how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my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product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benefit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. How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does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Wednesday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at 2PM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sound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?”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Always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remember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general,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should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very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personal.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should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focus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customer’s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needs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as an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individual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business.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how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 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begin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instrText xml:space="preserve"> HYPERLINK "https://www.briantracy.com/blog/sales-success/relationship-selling-3-keys-to-customer-loyalty-customer-satisfaction/" </w:instrText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separate"/>
      </w:r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build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relationships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end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 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with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have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long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relationships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come.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Using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scripts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make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feel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less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personal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something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want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avoid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Overwhelm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During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First Meeting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When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“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meeting”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first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time,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strategy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 </w:t>
      </w:r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“go in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naked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.”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lastRenderedPageBreak/>
        <w:t>What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means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at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most,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carry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simple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folder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rather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briefcase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full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brochures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samples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interested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wants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presentation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information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always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go back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car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get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need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bring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it in. But,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when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go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without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briefcase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lower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stress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initial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resistance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cause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relax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open up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sooner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Attempt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Sell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First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Call</w:t>
      </w:r>
      <w:proofErr w:type="spellEnd"/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first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should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never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attempt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Focus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information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gathering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Unless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something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inexpensive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requires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little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thought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want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interview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asking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questions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Take notes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tell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come back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Focus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building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relationship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coming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across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friendly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genial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non-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threatening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Keep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Relaxed</w:t>
      </w:r>
      <w:proofErr w:type="spellEnd"/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longer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remains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relaxed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more he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opens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up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likely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it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make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long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run.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phone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, 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begin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instrText xml:space="preserve"> HYPERLINK "https://www.briantracy.com/blog/sales-success/sales-call-tip-use-the-100-calls-method-eliminate-fear-of-rejection/" </w:instrText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separate"/>
      </w:r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read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my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previous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blog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my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“100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Calls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Technique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”</w:t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end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 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 like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use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It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help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relax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much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more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personable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every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Find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Out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Exactly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Benefit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Will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Cause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Customer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Buy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You</w:t>
      </w:r>
      <w:proofErr w:type="spellEnd"/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With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each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there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key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benefit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trigger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buying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desire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cause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purchase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product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service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At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same time,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there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key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fear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doubt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back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buying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initial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job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first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with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key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qualifying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is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out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exactly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benefit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cause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exactly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fear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doubt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might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this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back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buying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from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before="375" w:after="375" w:line="240" w:lineRule="auto"/>
        <w:outlineLvl w:val="1"/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</w:pPr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BONUS TIP: 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Don’t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Afraid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Ask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sz w:val="36"/>
          <w:szCs w:val="36"/>
          <w:lang w:eastAsia="sl-SI"/>
        </w:rPr>
        <w:t xml:space="preserve"> More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lastRenderedPageBreak/>
        <w:t>Don’t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afraid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ask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 </w:t>
      </w:r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“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Ask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”</w:t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 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magic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word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success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even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, </w:t>
      </w:r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“Mr.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Prospect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have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found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there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is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always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key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benefit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major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reason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a person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would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purchase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our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product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service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might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it be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  <w:t>?”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are open,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honest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genuine,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ask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out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curiosity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be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amazed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at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answers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you’ll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hear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ofter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give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information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need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make a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key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is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ask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Follow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these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7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tips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help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maximize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generate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better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leads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create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long-lasting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relationships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with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customers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.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What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was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first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call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like?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Join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conversation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in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blog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comments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below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If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you’re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having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trouble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finding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right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people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buy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product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,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download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free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 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begin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instrText xml:space="preserve"> HYPERLINK "https://www.briantracy.com/success/sales/op/prospecting-checklist.html" \t "_blank" </w:instrText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separate"/>
      </w:r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Essential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Sales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Prospecting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Checklist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end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 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learn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how 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prioritize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which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prospects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will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have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the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maximum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return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on time.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 </w:t>
      </w:r>
    </w:p>
    <w:p w:rsidR="002361AA" w:rsidRPr="002361AA" w:rsidRDefault="002361AA" w:rsidP="002361A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noProof/>
          <w:color w:val="599ED5"/>
          <w:spacing w:val="4"/>
          <w:sz w:val="26"/>
          <w:szCs w:val="26"/>
          <w:lang w:eastAsia="sl-SI"/>
        </w:rPr>
        <w:drawing>
          <wp:inline distT="0" distB="0" distL="0" distR="0" wp14:anchorId="35E374CB" wp14:editId="787AD230">
            <wp:extent cx="6096000" cy="1905000"/>
            <wp:effectExtent l="0" t="0" r="0" b="0"/>
            <wp:docPr id="1" name="Slika 1" descr="the essential sales prospecting checklist by brian trac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ssential sales prospecting checklist by brian trac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AA" w:rsidRPr="002361AA" w:rsidRDefault="002361AA" w:rsidP="002361AA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To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learn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 xml:space="preserve"> more 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begin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instrText xml:space="preserve"> HYPERLINK "https://www.briantracy.com/sales_training/" </w:instrText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separate"/>
      </w:r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find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a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training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program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or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course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that’s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right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for</w:t>
      </w:r>
      <w:proofErr w:type="spellEnd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599ED5"/>
          <w:spacing w:val="4"/>
          <w:sz w:val="26"/>
          <w:szCs w:val="26"/>
          <w:u w:val="single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fldChar w:fldCharType="end"/>
      </w:r>
      <w:r w:rsidRPr="002361AA"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  <w:t>!</w:t>
      </w:r>
    </w:p>
    <w:p w:rsidR="002361AA" w:rsidRPr="002361AA" w:rsidRDefault="002361AA" w:rsidP="002361AA">
      <w:pPr>
        <w:shd w:val="clear" w:color="auto" w:fill="E4E4E4"/>
        <w:spacing w:after="0" w:line="240" w:lineRule="auto"/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sl-SI"/>
        </w:rPr>
      </w:pPr>
      <w:proofErr w:type="spellStart"/>
      <w:r w:rsidRPr="002361AA">
        <w:rPr>
          <w:rFonts w:ascii="inherit" w:eastAsia="Times New Roman" w:hAnsi="inherit" w:cs="Helvetica"/>
          <w:b/>
          <w:bCs/>
          <w:color w:val="333333"/>
          <w:sz w:val="21"/>
          <w:szCs w:val="21"/>
          <w:lang w:eastAsia="sl-SI"/>
        </w:rPr>
        <w:t>Summary</w:t>
      </w:r>
      <w:proofErr w:type="spellEnd"/>
    </w:p>
    <w:p w:rsidR="002361AA" w:rsidRPr="002361AA" w:rsidRDefault="002361AA" w:rsidP="002361A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noProof/>
          <w:color w:val="333333"/>
          <w:sz w:val="20"/>
          <w:szCs w:val="20"/>
          <w:lang w:eastAsia="sl-SI"/>
        </w:rPr>
        <w:lastRenderedPageBreak/>
        <w:drawing>
          <wp:inline distT="0" distB="0" distL="0" distR="0" wp14:anchorId="72045E0B" wp14:editId="1296F4AD">
            <wp:extent cx="11430000" cy="7620000"/>
            <wp:effectExtent l="0" t="0" r="0" b="0"/>
            <wp:docPr id="2" name="Slika 2" descr="7 Cold Calling Tips to Improve Your Closing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Cold Calling Tips to Improve Your Closing R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AA" w:rsidRPr="002361AA" w:rsidRDefault="002361AA" w:rsidP="002361AA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  <w:t>Article</w:t>
      </w:r>
      <w:proofErr w:type="spellEnd"/>
      <w:r w:rsidRPr="002361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  <w:t xml:space="preserve"> Name</w:t>
      </w:r>
    </w:p>
    <w:p w:rsidR="002361AA" w:rsidRPr="002361AA" w:rsidRDefault="002361AA" w:rsidP="002361A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7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Tips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to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Improve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Your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Closing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Rate</w:t>
      </w:r>
      <w:proofErr w:type="spellEnd"/>
    </w:p>
    <w:p w:rsidR="002361AA" w:rsidRPr="002361AA" w:rsidRDefault="002361AA" w:rsidP="002361AA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  <w:t>Description</w:t>
      </w:r>
      <w:proofErr w:type="spellEnd"/>
    </w:p>
    <w:p w:rsidR="002361AA" w:rsidRPr="002361AA" w:rsidRDefault="002361AA" w:rsidP="002361A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Do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you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find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frustrating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and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difficult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? Brian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Tracy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explains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his 7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best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cold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calling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tips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he’s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used to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close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hundreds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of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sales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.</w:t>
      </w:r>
    </w:p>
    <w:p w:rsidR="002361AA" w:rsidRPr="002361AA" w:rsidRDefault="002361AA" w:rsidP="002361AA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  <w:t>Author</w:t>
      </w:r>
      <w:proofErr w:type="spellEnd"/>
    </w:p>
    <w:p w:rsidR="002361AA" w:rsidRPr="002361AA" w:rsidRDefault="002361AA" w:rsidP="002361A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Brian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Tracy</w:t>
      </w:r>
      <w:proofErr w:type="spellEnd"/>
    </w:p>
    <w:p w:rsidR="002361AA" w:rsidRPr="002361AA" w:rsidRDefault="002361AA" w:rsidP="002361AA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  <w:t>Publisher Name</w:t>
      </w:r>
    </w:p>
    <w:p w:rsidR="002361AA" w:rsidRPr="002361AA" w:rsidRDefault="002361AA" w:rsidP="002361A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lastRenderedPageBreak/>
        <w:t xml:space="preserve">Brian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Tracy</w:t>
      </w:r>
      <w:proofErr w:type="spellEnd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 xml:space="preserve"> </w:t>
      </w:r>
      <w:proofErr w:type="spellStart"/>
      <w:r w:rsidRPr="002361AA"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  <w:t>International</w:t>
      </w:r>
      <w:proofErr w:type="spellEnd"/>
    </w:p>
    <w:p w:rsidR="002361AA" w:rsidRPr="002361AA" w:rsidRDefault="002361AA" w:rsidP="002361AA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  <w:t xml:space="preserve">Publisher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sl-SI"/>
        </w:rPr>
        <w:t>Logo</w:t>
      </w:r>
      <w:proofErr w:type="spellEnd"/>
    </w:p>
    <w:p w:rsidR="002361AA" w:rsidRPr="002361AA" w:rsidRDefault="002361AA" w:rsidP="002361AA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l-SI"/>
        </w:rPr>
      </w:pPr>
      <w:r w:rsidRPr="002361AA">
        <w:rPr>
          <w:rFonts w:ascii="Helvetica" w:eastAsia="Times New Roman" w:hAnsi="Helvetica" w:cs="Helvetica"/>
          <w:noProof/>
          <w:color w:val="333333"/>
          <w:sz w:val="20"/>
          <w:szCs w:val="20"/>
          <w:lang w:eastAsia="sl-SI"/>
        </w:rPr>
        <w:drawing>
          <wp:inline distT="0" distB="0" distL="0" distR="0" wp14:anchorId="2C98C515" wp14:editId="7B1BD075">
            <wp:extent cx="2381250" cy="504825"/>
            <wp:effectExtent l="0" t="0" r="0" b="9525"/>
            <wp:docPr id="3" name="Slika 3" descr="https://s3.amazonaws.com/media.briantracy.com/blog/wp-content/uploads/2013/09/02141749/Brian-Tracy-International-Logo2-e1503611617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media.briantracy.com/blog/wp-content/uploads/2013/09/02141749/Brian-Tracy-International-Logo2-e15036116177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AA" w:rsidRPr="002361AA" w:rsidRDefault="002361AA" w:rsidP="002361AA">
      <w:pPr>
        <w:pBdr>
          <w:top w:val="single" w:sz="6" w:space="12" w:color="0E385D"/>
        </w:pBdr>
        <w:shd w:val="clear" w:color="auto" w:fill="FFFFFF"/>
        <w:spacing w:after="375" w:line="240" w:lineRule="auto"/>
        <w:rPr>
          <w:rFonts w:ascii="Helvetica" w:eastAsia="Times New Roman" w:hAnsi="Helvetica" w:cs="Helvetica"/>
          <w:i/>
          <w:iCs/>
          <w:color w:val="252525"/>
          <w:spacing w:val="4"/>
          <w:sz w:val="26"/>
          <w:szCs w:val="26"/>
          <w:lang w:eastAsia="sl-SI"/>
        </w:rPr>
      </w:pPr>
      <w:hyperlink r:id="rId10" w:history="1">
        <w:r w:rsidRPr="002361AA">
          <w:rPr>
            <w:rFonts w:ascii="Helvetica" w:eastAsia="Times New Roman" w:hAnsi="Helvetica" w:cs="Helvetica"/>
            <w:i/>
            <w:iCs/>
            <w:color w:val="333333"/>
            <w:spacing w:val="4"/>
            <w:sz w:val="26"/>
            <w:szCs w:val="26"/>
            <w:lang w:eastAsia="sl-SI"/>
          </w:rPr>
          <w:t xml:space="preserve">«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333333"/>
            <w:spacing w:val="4"/>
            <w:sz w:val="26"/>
            <w:szCs w:val="26"/>
            <w:lang w:eastAsia="sl-SI"/>
          </w:rPr>
          <w:t>Previous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333333"/>
            <w:spacing w:val="4"/>
            <w:sz w:val="26"/>
            <w:szCs w:val="26"/>
            <w:lang w:eastAsia="sl-SI"/>
          </w:rPr>
          <w:t xml:space="preserve"> Post</w:t>
        </w:r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lang w:eastAsia="sl-SI"/>
          </w:rPr>
          <w:br/>
        </w:r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5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Easy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Ways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to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Help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You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Deal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With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Stress</w:t>
        </w:r>
      </w:hyperlink>
      <w:hyperlink r:id="rId11" w:history="1">
        <w:r w:rsidRPr="002361AA">
          <w:rPr>
            <w:rFonts w:ascii="Helvetica" w:eastAsia="Times New Roman" w:hAnsi="Helvetica" w:cs="Helvetica"/>
            <w:i/>
            <w:iCs/>
            <w:color w:val="333333"/>
            <w:spacing w:val="4"/>
            <w:sz w:val="26"/>
            <w:szCs w:val="26"/>
            <w:lang w:eastAsia="sl-SI"/>
          </w:rPr>
          <w:t>Next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333333"/>
            <w:spacing w:val="4"/>
            <w:sz w:val="26"/>
            <w:szCs w:val="26"/>
            <w:lang w:eastAsia="sl-SI"/>
          </w:rPr>
          <w:t xml:space="preserve"> Post »</w:t>
        </w:r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lang w:eastAsia="sl-SI"/>
          </w:rPr>
          <w:br/>
        </w:r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7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Habits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of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Successful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People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That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Will Make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You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Feel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</w:t>
        </w:r>
        <w:proofErr w:type="spellStart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>Unstoppable</w:t>
        </w:r>
        <w:proofErr w:type="spellEnd"/>
        <w:r w:rsidRPr="002361AA">
          <w:rPr>
            <w:rFonts w:ascii="Helvetica" w:eastAsia="Times New Roman" w:hAnsi="Helvetica" w:cs="Helvetica"/>
            <w:i/>
            <w:iCs/>
            <w:color w:val="787BA3"/>
            <w:spacing w:val="4"/>
            <w:sz w:val="26"/>
            <w:szCs w:val="26"/>
            <w:u w:val="single"/>
            <w:lang w:eastAsia="sl-SI"/>
          </w:rPr>
          <w:t xml:space="preserve"> in 2020</w:t>
        </w:r>
      </w:hyperlink>
    </w:p>
    <w:p w:rsidR="002361AA" w:rsidRPr="002361AA" w:rsidRDefault="002361AA" w:rsidP="002361AA">
      <w:pPr>
        <w:spacing w:line="240" w:lineRule="auto"/>
        <w:rPr>
          <w:rFonts w:ascii="Helvetica" w:eastAsia="Times New Roman" w:hAnsi="Helvetica" w:cs="Helvetica"/>
          <w:color w:val="252525"/>
          <w:spacing w:val="4"/>
          <w:sz w:val="26"/>
          <w:szCs w:val="26"/>
          <w:lang w:eastAsia="sl-SI"/>
        </w:rPr>
      </w:pP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lang w:eastAsia="sl-SI"/>
        </w:rPr>
        <w:t>About</w:t>
      </w:r>
      <w:proofErr w:type="spellEnd"/>
      <w:r w:rsidRPr="002361AA">
        <w:rPr>
          <w:rFonts w:ascii="Helvetica" w:eastAsia="Times New Roman" w:hAnsi="Helvetica" w:cs="Helvetica"/>
          <w:b/>
          <w:bCs/>
          <w:color w:val="252525"/>
          <w:spacing w:val="4"/>
          <w:lang w:eastAsia="sl-SI"/>
        </w:rPr>
        <w:t xml:space="preserve"> Brian </w:t>
      </w:r>
      <w:proofErr w:type="spellStart"/>
      <w:r w:rsidRPr="002361AA">
        <w:rPr>
          <w:rFonts w:ascii="Helvetica" w:eastAsia="Times New Roman" w:hAnsi="Helvetica" w:cs="Helvetica"/>
          <w:b/>
          <w:bCs/>
          <w:color w:val="252525"/>
          <w:spacing w:val="4"/>
          <w:lang w:eastAsia="sl-SI"/>
        </w:rPr>
        <w:t>Tracy</w:t>
      </w:r>
      <w:proofErr w:type="spellEnd"/>
      <w:r w:rsidRPr="002361AA">
        <w:rPr>
          <w:rFonts w:ascii="Helvetica" w:eastAsia="Times New Roman" w:hAnsi="Helvetica" w:cs="Helvetica"/>
          <w:color w:val="252525"/>
          <w:spacing w:val="4"/>
          <w:lang w:eastAsia="sl-SI"/>
        </w:rPr>
        <w:t xml:space="preserve"> — Brian is </w:t>
      </w:r>
      <w:proofErr w:type="spellStart"/>
      <w:r w:rsidRPr="002361AA">
        <w:rPr>
          <w:rFonts w:ascii="Helvetica" w:eastAsia="Times New Roman" w:hAnsi="Helvetica" w:cs="Helvetica"/>
          <w:color w:val="252525"/>
          <w:spacing w:val="4"/>
          <w:lang w:eastAsia="sl-SI"/>
        </w:rPr>
        <w:t>recognize</w:t>
      </w:r>
      <w:proofErr w:type="spellEnd"/>
    </w:p>
    <w:p w:rsidR="00944147" w:rsidRDefault="00944147">
      <w:bookmarkStart w:id="0" w:name="_GoBack"/>
      <w:bookmarkEnd w:id="0"/>
    </w:p>
    <w:sectPr w:rsidR="0094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7F5"/>
    <w:multiLevelType w:val="multilevel"/>
    <w:tmpl w:val="C328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A23"/>
    <w:multiLevelType w:val="multilevel"/>
    <w:tmpl w:val="E54A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AA"/>
    <w:rsid w:val="002361AA"/>
    <w:rsid w:val="009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B200-8B89-4909-BEEE-99F29E0E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426">
          <w:marLeft w:val="0"/>
          <w:marRight w:val="0"/>
          <w:marTop w:val="240"/>
          <w:marBottom w:val="24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76180243">
          <w:marLeft w:val="0"/>
          <w:marRight w:val="0"/>
          <w:marTop w:val="300"/>
          <w:marBottom w:val="300"/>
          <w:divBdr>
            <w:top w:val="single" w:sz="6" w:space="15" w:color="E5E597"/>
            <w:left w:val="single" w:sz="6" w:space="15" w:color="E5E597"/>
            <w:bottom w:val="single" w:sz="6" w:space="15" w:color="E5E597"/>
            <w:right w:val="single" w:sz="6" w:space="15" w:color="E5E597"/>
          </w:divBdr>
        </w:div>
        <w:div w:id="323239961">
          <w:marLeft w:val="0"/>
          <w:marRight w:val="0"/>
          <w:marTop w:val="0"/>
          <w:marBottom w:val="225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719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ACACAC"/>
                <w:right w:val="none" w:sz="0" w:space="0" w:color="auto"/>
              </w:divBdr>
            </w:div>
            <w:div w:id="1040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49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61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053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9074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87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437273">
          <w:marLeft w:val="0"/>
          <w:marRight w:val="0"/>
          <w:marTop w:val="1200"/>
          <w:marBottom w:val="1200"/>
          <w:divBdr>
            <w:top w:val="single" w:sz="36" w:space="24" w:color="163A5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antracy.com/success/sales/op/prospecting-checklist.html" TargetMode="External"/><Relationship Id="rId11" Type="http://schemas.openxmlformats.org/officeDocument/2006/relationships/hyperlink" Target="https://www.briantracy.com/blog/personal-success/seven-good-habits-of-highly-successful-people-goal-oriented/" TargetMode="External"/><Relationship Id="rId5" Type="http://schemas.openxmlformats.org/officeDocument/2006/relationships/hyperlink" Target="https://www.briantracy.com/blog/category/sales-success/" TargetMode="External"/><Relationship Id="rId10" Type="http://schemas.openxmlformats.org/officeDocument/2006/relationships/hyperlink" Target="https://www.briantracy.com/blog/personal-success/how-to-deal-with-str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Hajdinjak</dc:creator>
  <cp:keywords/>
  <dc:description/>
  <cp:lastModifiedBy>Bojan Hajdinjak</cp:lastModifiedBy>
  <cp:revision>1</cp:revision>
  <dcterms:created xsi:type="dcterms:W3CDTF">2020-05-19T09:55:00Z</dcterms:created>
  <dcterms:modified xsi:type="dcterms:W3CDTF">2020-05-19T09:55:00Z</dcterms:modified>
</cp:coreProperties>
</file>